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397B" w14:textId="4D345133" w:rsidR="005F337B" w:rsidRDefault="00081CBA">
      <w:hyperlink r:id="rId4" w:history="1">
        <w:r w:rsidRPr="003162E6">
          <w:rPr>
            <w:rStyle w:val="a3"/>
          </w:rPr>
          <w:t>https://www.nica.ru/Contents/Item/Display/5561</w:t>
        </w:r>
      </w:hyperlink>
    </w:p>
    <w:p w14:paraId="00AD80C6" w14:textId="77777777" w:rsidR="00081CBA" w:rsidRDefault="00081CBA"/>
    <w:sectPr w:rsidR="0008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BA"/>
    <w:rsid w:val="00081CBA"/>
    <w:rsid w:val="005F337B"/>
    <w:rsid w:val="008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D285"/>
  <w15:chartTrackingRefBased/>
  <w15:docId w15:val="{B19462E8-DB96-4770-AA91-5B65A5BC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C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a.ru/Contents/Item/Display/5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2024-07-15T20:50:00Z</dcterms:created>
  <dcterms:modified xsi:type="dcterms:W3CDTF">2024-07-15T20:50:00Z</dcterms:modified>
</cp:coreProperties>
</file>